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133ED9">
        <w:rPr>
          <w:rFonts w:ascii="Times New Roman" w:hAnsi="Times New Roman" w:cs="Times New Roman"/>
          <w:sz w:val="28"/>
          <w:szCs w:val="28"/>
        </w:rPr>
        <w:t>1</w:t>
      </w:r>
      <w:r w:rsidR="00DA02F1">
        <w:rPr>
          <w:rFonts w:ascii="Times New Roman" w:hAnsi="Times New Roman" w:cs="Times New Roman"/>
          <w:sz w:val="28"/>
          <w:szCs w:val="28"/>
        </w:rPr>
        <w:t>9.12</w:t>
      </w:r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E1423E" w:rsidRDefault="00496804" w:rsidP="00565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804">
        <w:rPr>
          <w:rFonts w:ascii="Times New Roman" w:hAnsi="Times New Roman" w:cs="Times New Roman"/>
          <w:sz w:val="28"/>
          <w:szCs w:val="28"/>
        </w:rPr>
        <w:t>В №</w:t>
      </w:r>
      <w:r w:rsidR="00133ED9">
        <w:rPr>
          <w:rFonts w:ascii="Times New Roman" w:hAnsi="Times New Roman" w:cs="Times New Roman"/>
          <w:sz w:val="28"/>
          <w:szCs w:val="28"/>
        </w:rPr>
        <w:t>8</w:t>
      </w:r>
      <w:r w:rsidRPr="00496804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133ED9">
        <w:rPr>
          <w:rFonts w:ascii="Times New Roman" w:hAnsi="Times New Roman" w:cs="Times New Roman"/>
          <w:sz w:val="28"/>
          <w:szCs w:val="28"/>
        </w:rPr>
        <w:t>369540,41</w:t>
      </w:r>
      <w:r w:rsidRPr="00496804">
        <w:rPr>
          <w:rFonts w:ascii="Times New Roman" w:hAnsi="Times New Roman" w:cs="Times New Roman"/>
          <w:sz w:val="28"/>
          <w:szCs w:val="28"/>
        </w:rPr>
        <w:t>» изменено на «</w:t>
      </w:r>
      <w:r w:rsidR="00133ED9">
        <w:rPr>
          <w:rFonts w:ascii="Times New Roman" w:hAnsi="Times New Roman" w:cs="Times New Roman"/>
          <w:sz w:val="28"/>
          <w:szCs w:val="28"/>
        </w:rPr>
        <w:t>433559,13</w:t>
      </w:r>
      <w:r w:rsidR="00565214">
        <w:rPr>
          <w:rFonts w:ascii="Times New Roman" w:hAnsi="Times New Roman" w:cs="Times New Roman"/>
          <w:sz w:val="28"/>
          <w:szCs w:val="28"/>
        </w:rPr>
        <w:t>».</w:t>
      </w:r>
    </w:p>
    <w:p w:rsidR="00DA02F1" w:rsidRDefault="00DA02F1" w:rsidP="00DA0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2F1">
        <w:rPr>
          <w:rFonts w:ascii="Times New Roman" w:hAnsi="Times New Roman" w:cs="Times New Roman"/>
          <w:sz w:val="28"/>
          <w:szCs w:val="28"/>
        </w:rPr>
        <w:t>В №</w:t>
      </w:r>
      <w:r w:rsidR="00133ED9">
        <w:rPr>
          <w:rFonts w:ascii="Times New Roman" w:hAnsi="Times New Roman" w:cs="Times New Roman"/>
          <w:sz w:val="28"/>
          <w:szCs w:val="28"/>
        </w:rPr>
        <w:t>17</w:t>
      </w:r>
      <w:r w:rsidRPr="00DA02F1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133ED9">
        <w:rPr>
          <w:rFonts w:ascii="Times New Roman" w:hAnsi="Times New Roman" w:cs="Times New Roman"/>
          <w:sz w:val="28"/>
          <w:szCs w:val="28"/>
        </w:rPr>
        <w:t>3670226,35</w:t>
      </w:r>
      <w:r w:rsidRPr="00DA02F1">
        <w:rPr>
          <w:rFonts w:ascii="Times New Roman" w:hAnsi="Times New Roman" w:cs="Times New Roman"/>
          <w:sz w:val="28"/>
          <w:szCs w:val="28"/>
        </w:rPr>
        <w:t>» изменено на «</w:t>
      </w:r>
      <w:r w:rsidR="00133ED9">
        <w:rPr>
          <w:rFonts w:ascii="Times New Roman" w:hAnsi="Times New Roman" w:cs="Times New Roman"/>
          <w:sz w:val="28"/>
          <w:szCs w:val="28"/>
        </w:rPr>
        <w:t>4169763,73</w:t>
      </w:r>
      <w:r w:rsidRPr="00DA02F1">
        <w:rPr>
          <w:rFonts w:ascii="Times New Roman" w:hAnsi="Times New Roman" w:cs="Times New Roman"/>
          <w:sz w:val="28"/>
          <w:szCs w:val="28"/>
        </w:rPr>
        <w:t>».</w:t>
      </w:r>
    </w:p>
    <w:p w:rsidR="00133ED9" w:rsidRDefault="00133ED9" w:rsidP="00DA0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 №37, 38,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W w:w="14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692"/>
        <w:gridCol w:w="725"/>
        <w:gridCol w:w="1418"/>
        <w:gridCol w:w="850"/>
        <w:gridCol w:w="689"/>
        <w:gridCol w:w="870"/>
        <w:gridCol w:w="393"/>
        <w:gridCol w:w="1025"/>
        <w:gridCol w:w="1417"/>
        <w:gridCol w:w="1599"/>
        <w:gridCol w:w="870"/>
        <w:gridCol w:w="870"/>
        <w:gridCol w:w="2124"/>
        <w:gridCol w:w="382"/>
        <w:gridCol w:w="170"/>
        <w:gridCol w:w="170"/>
      </w:tblGrid>
      <w:tr w:rsidR="00133ED9" w:rsidRPr="00133ED9" w:rsidTr="00133ED9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32.99.51.190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Сценические костюмы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189 990.00 Российский рубль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ED9" w:rsidRPr="00133ED9" w:rsidTr="00133ED9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28.93.17.290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Приобретение аппарата для попкорна, комплекта </w:t>
            </w: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интерактивного оборудования, кулера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230 200.00 Российский рубль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Закупка у единственного поставщика участниками которого могут быть только </w:t>
            </w: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ED9" w:rsidRPr="00133ED9" w:rsidTr="00133ED9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32.99.53.130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ED9" w:rsidRPr="00133ED9" w:rsidTr="00133ED9"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27.51.24.190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ED9" w:rsidRPr="00133ED9" w:rsidTr="00133ED9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Приобретение снегоуборщика бензинового, радиотелефонов, телевизора, системного блока, кронштейна, строительной тачки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41425000000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298 000.00 Российский рубль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участниками которого могут быть только субъекты малого и среднего предпринимательства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133ED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3ED9" w:rsidRPr="00133ED9" w:rsidRDefault="00133ED9" w:rsidP="001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ED9" w:rsidRPr="00DA02F1" w:rsidRDefault="00133ED9" w:rsidP="00133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2F1" w:rsidRPr="00DA02F1" w:rsidRDefault="00DA02F1" w:rsidP="00DA02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5BC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33ED9"/>
    <w:rsid w:val="001E23C1"/>
    <w:rsid w:val="003C73F6"/>
    <w:rsid w:val="00496804"/>
    <w:rsid w:val="0052197F"/>
    <w:rsid w:val="00565214"/>
    <w:rsid w:val="005A60C1"/>
    <w:rsid w:val="006112E4"/>
    <w:rsid w:val="007F0EF5"/>
    <w:rsid w:val="0087266C"/>
    <w:rsid w:val="00904CB0"/>
    <w:rsid w:val="00A07F08"/>
    <w:rsid w:val="00AF0D36"/>
    <w:rsid w:val="00C54810"/>
    <w:rsid w:val="00C75A49"/>
    <w:rsid w:val="00C91203"/>
    <w:rsid w:val="00D019F4"/>
    <w:rsid w:val="00DA02F1"/>
    <w:rsid w:val="00E1423E"/>
    <w:rsid w:val="00F00C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FA7F-9E48-44DB-8035-70B795F2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2018-01-16T09:37:00Z</dcterms:created>
  <dcterms:modified xsi:type="dcterms:W3CDTF">2022-12-21T14:59:00Z</dcterms:modified>
</cp:coreProperties>
</file>